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A6" w:rsidRDefault="00414A08" w:rsidP="0005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57FA6" w:rsidRPr="00A65C2F">
        <w:rPr>
          <w:rFonts w:ascii="Times New Roman" w:hAnsi="Times New Roman" w:cs="Times New Roman"/>
          <w:b/>
          <w:sz w:val="24"/>
          <w:szCs w:val="24"/>
        </w:rPr>
        <w:t xml:space="preserve"> результативности профессиональной деятельности</w:t>
      </w:r>
    </w:p>
    <w:p w:rsidR="00414A08" w:rsidRPr="00A65C2F" w:rsidRDefault="00414A08" w:rsidP="00414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C2F">
        <w:rPr>
          <w:rFonts w:ascii="Times New Roman" w:hAnsi="Times New Roman" w:cs="Times New Roman"/>
          <w:b/>
          <w:sz w:val="24"/>
          <w:szCs w:val="24"/>
        </w:rPr>
        <w:t>П</w:t>
      </w:r>
      <w:r w:rsidR="00057FA6" w:rsidRPr="00A65C2F">
        <w:rPr>
          <w:rFonts w:ascii="Times New Roman" w:hAnsi="Times New Roman" w:cs="Times New Roman"/>
          <w:b/>
          <w:sz w:val="24"/>
          <w:szCs w:val="24"/>
        </w:rPr>
        <w:t>реподавател</w:t>
      </w:r>
      <w:r>
        <w:rPr>
          <w:rFonts w:ascii="Times New Roman" w:hAnsi="Times New Roman" w:cs="Times New Roman"/>
          <w:b/>
          <w:sz w:val="24"/>
          <w:szCs w:val="24"/>
        </w:rPr>
        <w:t>я /</w:t>
      </w:r>
      <w:r w:rsidR="00057FA6" w:rsidRPr="00A65C2F">
        <w:rPr>
          <w:rFonts w:ascii="Times New Roman" w:hAnsi="Times New Roman" w:cs="Times New Roman"/>
          <w:b/>
          <w:sz w:val="24"/>
          <w:szCs w:val="24"/>
        </w:rPr>
        <w:t>мастер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57FA6" w:rsidRPr="00A65C2F">
        <w:rPr>
          <w:rFonts w:ascii="Times New Roman" w:hAnsi="Times New Roman" w:cs="Times New Roman"/>
          <w:b/>
          <w:sz w:val="24"/>
          <w:szCs w:val="24"/>
        </w:rPr>
        <w:t xml:space="preserve"> производственного обучения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 за 201</w:t>
      </w:r>
      <w:r w:rsidR="00C04876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079"/>
        <w:gridCol w:w="1134"/>
        <w:gridCol w:w="1134"/>
        <w:gridCol w:w="1135"/>
        <w:gridCol w:w="851"/>
        <w:gridCol w:w="992"/>
      </w:tblGrid>
      <w:tr w:rsidR="00414A08" w:rsidRPr="00BB0E16" w:rsidTr="00414A08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E16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</w:t>
            </w:r>
            <w:r w:rsidRPr="00BB0E16">
              <w:rPr>
                <w:rFonts w:ascii="Times New Roman" w:hAnsi="Times New Roman" w:cs="Times New Roman"/>
                <w:b/>
                <w:sz w:val="20"/>
                <w:szCs w:val="20"/>
              </w:rPr>
              <w:t>ритери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Само-оценка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комиссии</w:t>
            </w: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Pr="00BB0E1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08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Результативность деятельности педагогического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Результативность деятельности педагогического работника по формированию знаний и компетенций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Абсолютная успеваемость по преподаваемым дисциплинам/ МДК, учебной практике (годовые оценки за учебный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91-94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Качественная 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55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Получение студентами, подготовленными педагогическим работником, дипломов 1-3 степени за участие в конференциях, конкурсах профессионального мастерства, соревнованиях (достижения одного студента учитываются по наивысшему результату):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 Очное участие студентов в этапах регионального, федерального уровня</w:t>
            </w:r>
            <w:r w:rsidRPr="00EB2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 диплома 1-3 степени)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ивность деятельности в методической, научно-исследователь-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Разработка электронного учебного пособия по дисциплине/ ПМ за отчетный период (при наличии оценки методического совета)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Разработка рабочей программы учебной дисциплины/ ПМ (1 раз):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часов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- 51 – 100 часов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- 101 – 200 часов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более 200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7160C7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Разработка (за отчетный период) комплекта контрольно-оценочных средств в соответствии с требованиями локального нормативного акта (при наличии оценки методического совета)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Разработка (за отчетный период) учебно-методических пособий для студентов, утвержденных на заседаниях ПЦК и методического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Проведение открытого учебного занятия (вне конкурсов) с предоставлением методической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Проведение открытого внеклассного занятия (вне конкурсов) с предоставлением методической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Выступление на тематическом педагогическом совете с докладом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Выступление в школе профессионального мастерства, мастер-классе с докладом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Результаты участия работника в конкурсах профессионального мастерства (очное):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колледжа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Участие педагогического работника в работе экспертных, рабочих групп (жюри):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колледжа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 Наличие публикаций в периодических изданиях, сборниках различного уровня по итогам научных исследований, соответствующих сфере деятельности колледжа (за отчетный период, один и тот же материал учитывается по наивысшему результату)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 Наличие разработанных педагогическим работником и внедренных в образовательный процесс учебно-методических (научно-методических) материалов, рекомендованных к применению в образовательном процессе  (за отчетный период, один и тот же материал учитывается по наивысшему результату)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 Выступление на конференциях: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уровне колледжа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уровня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 Тематическое выступление с докладом на заседании ПЦК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057FA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057FA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A6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FA6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057FA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3.1 Участие в </w:t>
            </w:r>
            <w:proofErr w:type="spellStart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мероприятиях: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школах города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школах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3.2 Участие в Дне открытых дверей: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- оформление аудитории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- представление специальности, профессии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организационных мероприятиях (сопровождение групп, регистрация гостей)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3.3 Участие в Ярмарке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з</w:t>
            </w: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 подготовке специалистов с предприятиями города 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62334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Участие в работе по привлечению студентов на курсы дополнительной профессиональной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колледжа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Проведение хозяйственных работ для нужд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Обслуживание и ремонт закрепленной техники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08" w:rsidRPr="00DE1CEF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08" w:rsidRPr="00DE1CEF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работы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Интенсивность работы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002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групп,</w:t>
            </w:r>
          </w:p>
          <w:p w:rsidR="00414A08" w:rsidRPr="0060023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количество учебных дисциплин, 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60023E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D56078" w:rsidRDefault="00366AAF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m+n-1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Работа без потерь рабочего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08" w:rsidRPr="00D56078" w:rsidRDefault="00414A08" w:rsidP="0041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14A08" w:rsidRPr="00D56078" w:rsidRDefault="00414A08" w:rsidP="0041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0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D56078" w:rsidRDefault="00414A08" w:rsidP="0041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D56078" w:rsidRDefault="00414A08" w:rsidP="00414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Понижающие баллы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работника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 зам. директора по УР или зав. отделением по ведению журналов учебных занятий (несвоевременное заполнение, ошибки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заполнении и т. 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Опоздания на занятия без уважительной причины, срывы занятий без уважительной причины, отсутствие преподавателя на занятии без уважительной причины на момент проверки дежурным администратором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преподавателя (без уважительной причины)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ЦК, на заседании педагогического совета, на совещании при директоре, на занятиях в школе начинающего преподавателя, в школе профессионального мастерства, в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proofErr w:type="spellStart"/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или несвоевременное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учебную часть материалов по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(экзаменационные билеты; задания для контрольных работ; темы и задания курсовых,  выпускных квалификационных работ, ведомостей с оценками)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студентов и/или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законных представителей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на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proofErr w:type="spellStart"/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или несвоевременное предоставление в методический кабинет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тематических планов, рабочих программ,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оценочных средств для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Результативность деятельности куратора группы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Повышающие баллы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деятельности куратора группы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классного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Написание методической разработки тематического классного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Выпуск групповой стенгазеты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Участие студентов группы в работе информационного центра колледжа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студентами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Устава колледжа, Правил внутреннего распорядк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правил проживания в общежитии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, допущенных студентами группы (отсутствие жалоб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записок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администрации колледжа,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воспитателей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 общежития).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группы, обучающихся на «4» и «5» более </w:t>
            </w:r>
            <w:r w:rsidRPr="00DE1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– 100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49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группы (отсутствие отчисления студентов за отчетный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Активное участие куратора и студентов в подготовке 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мероприятий: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общеколледжные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группы на закрепленном участке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хозяйственных работах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 Трудоустройство студентов,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 Участие студентов группы в культурно-массовых и спортивных мероприятиях (экскурсии, походы, посещение театра, музея, библиотеки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 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Понижающие баллы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куратора группы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057FA6" w:rsidRDefault="00414A08" w:rsidP="00057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A6">
              <w:rPr>
                <w:rFonts w:ascii="Times New Roman" w:hAnsi="Times New Roman" w:cs="Times New Roman"/>
                <w:sz w:val="24"/>
                <w:szCs w:val="24"/>
              </w:rPr>
              <w:t>8.1 Нарушение периодичности проведения классных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Наличие замечаний по дежурству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F47F33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учетно-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зачетных книжек студентов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директора по УР, зам. директора по ВР, за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едующему</w:t>
            </w:r>
            <w:r w:rsidRPr="00F4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группы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(без уважительной причины) на заседании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стипендиальной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BB0E16" w:rsidTr="00414A08">
        <w:trPr>
          <w:cantSplit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заведующего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учебным кабинетом, лабораторией, учебной мастерской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Повышающие баллы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заведующего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учебным кабинетом, лабораторией, учебной мастерской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Оформление кабинета, лаборатории, мастерской в соответствии с профилем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Наличие паспорта кабинета, лаборатории, мастерской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Организация деятельности предметного кружка (творческого объединения) при наличии выходных данных и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Организация членами кружка круглого стола по разрабатываемой проблеме (при наличии методической разработки)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08" w:rsidRDefault="00414A08">
      <w: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079"/>
        <w:gridCol w:w="1134"/>
        <w:gridCol w:w="1134"/>
        <w:gridCol w:w="1135"/>
        <w:gridCol w:w="851"/>
        <w:gridCol w:w="992"/>
      </w:tblGrid>
      <w:tr w:rsidR="00414A08" w:rsidRPr="007513B8" w:rsidTr="00414A08">
        <w:trPr>
          <w:cantSplit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86C9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Повышающие баллы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я</w:t>
            </w:r>
            <w:r w:rsidRPr="00B86C9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ПЦК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Активное участие в организации и проведении конференции, круглого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Активное участие в работе школы начинающего педагога, школе профессионального мастерства, мастер-классе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Активная помощь преподавателям, выходящим на аттестацию, в подготовке и оформлению портфолио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 Формирование комплекта КОС для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 Экспертиза рабочих программ и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 Формирование комплекта документов для конкурса на КЦП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414A08">
        <w:trPr>
          <w:cantSplit/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Понижающие баллы деятельности председателя ПЦК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>Отсутствие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дседателя ПЦК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(без уважительной причины) 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Pr="00BB0E16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08" w:rsidRPr="007513B8" w:rsidTr="00DB45C3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 Несвоевременное предоставление отчетной документации в методический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414A08" w:rsidRPr="00BB0E16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08" w:rsidRPr="00AE2AEA" w:rsidRDefault="00414A08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C3" w:rsidRPr="007513B8" w:rsidTr="00414A08">
        <w:trPr>
          <w:cantSplit/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B45C3" w:rsidRDefault="00DB45C3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Default="00DB45C3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Pr="00DB45C3" w:rsidRDefault="00DB45C3" w:rsidP="00DB45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Default="00DB45C3" w:rsidP="00DB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Default="00DB45C3" w:rsidP="00DB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Pr="00AE2AEA" w:rsidRDefault="00DB45C3" w:rsidP="00DB4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Pr="00AE2AEA" w:rsidRDefault="00DB45C3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3" w:rsidRPr="00AE2AEA" w:rsidRDefault="00DB45C3" w:rsidP="00414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FA6" w:rsidRPr="00BB0E16" w:rsidRDefault="00057FA6" w:rsidP="00057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869" w:rsidRPr="00DB45C3" w:rsidRDefault="00414A08" w:rsidP="008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C3">
        <w:rPr>
          <w:rFonts w:ascii="Times New Roman" w:hAnsi="Times New Roman" w:cs="Times New Roman"/>
          <w:sz w:val="24"/>
          <w:szCs w:val="24"/>
        </w:rPr>
        <w:t>Преподаватель /мастер производственного обучения ____________________________ / __________________________________/</w:t>
      </w:r>
    </w:p>
    <w:p w:rsidR="00414A08" w:rsidRPr="00DB45C3" w:rsidRDefault="00414A08" w:rsidP="008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</w:r>
      <w:r w:rsidRPr="00DB45C3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14A08" w:rsidRPr="00DB45C3" w:rsidRDefault="00414A08" w:rsidP="008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C3">
        <w:rPr>
          <w:rFonts w:ascii="Times New Roman" w:hAnsi="Times New Roman" w:cs="Times New Roman"/>
          <w:sz w:val="24"/>
          <w:szCs w:val="24"/>
        </w:rPr>
        <w:t>Да</w:t>
      </w:r>
      <w:r w:rsidR="00F76913">
        <w:rPr>
          <w:rFonts w:ascii="Times New Roman" w:hAnsi="Times New Roman" w:cs="Times New Roman"/>
          <w:sz w:val="24"/>
          <w:szCs w:val="24"/>
        </w:rPr>
        <w:t>та: ______ _________________ 20__</w:t>
      </w:r>
      <w:r w:rsidRPr="00DB45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A08" w:rsidRPr="00DB45C3" w:rsidRDefault="00414A08" w:rsidP="008A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5C3" w:rsidRPr="00DB45C3" w:rsidRDefault="00DB45C3" w:rsidP="00DB45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Решение комиссии по установлению стимулирующих выплат педагогическим работникам:______________________________________________</w:t>
      </w:r>
    </w:p>
    <w:p w:rsidR="00DB45C3" w:rsidRP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</w:t>
      </w:r>
    </w:p>
    <w:p w:rsidR="00DB45C3" w:rsidRPr="00DB45C3" w:rsidRDefault="00DB45C3" w:rsidP="00DB45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 п</w:t>
      </w: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ротокол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20_____г.</w:t>
      </w: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№_____.</w:t>
      </w:r>
    </w:p>
    <w:p w:rsidR="00DB45C3" w:rsidRP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45C3">
        <w:rPr>
          <w:rFonts w:ascii="Times New Roman" w:hAnsi="Times New Roman" w:cs="Times New Roman"/>
          <w:bCs/>
          <w:color w:val="000000"/>
          <w:sz w:val="24"/>
          <w:szCs w:val="24"/>
        </w:rPr>
        <w:t>Секретарь: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Члены комиссии: 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 / _______________________________/</w:t>
      </w:r>
    </w:p>
    <w:p w:rsid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 / _______________________________/</w:t>
      </w:r>
    </w:p>
    <w:p w:rsidR="00DB45C3" w:rsidRPr="00DB45C3" w:rsidRDefault="00DB45C3" w:rsidP="00DB45C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 / _______________________________/</w:t>
      </w:r>
    </w:p>
    <w:p w:rsidR="00414A08" w:rsidRPr="00AE2AEA" w:rsidRDefault="00DB45C3" w:rsidP="00DB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C3">
        <w:rPr>
          <w:rFonts w:ascii="Times New Roman" w:hAnsi="Times New Roman"/>
          <w:bCs/>
          <w:color w:val="000000"/>
          <w:sz w:val="24"/>
          <w:szCs w:val="24"/>
        </w:rPr>
        <w:t>С решением ознакомлен 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 / ________________________________/ дата: ____ __________________ 2017 г.</w:t>
      </w:r>
    </w:p>
    <w:sectPr w:rsidR="00414A08" w:rsidRPr="00AE2AEA" w:rsidSect="00414A08">
      <w:headerReference w:type="first" r:id="rId7"/>
      <w:pgSz w:w="16838" w:h="11906" w:orient="landscape"/>
      <w:pgMar w:top="934" w:right="1134" w:bottom="56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AF" w:rsidRDefault="00366AAF">
      <w:pPr>
        <w:spacing w:after="0" w:line="240" w:lineRule="auto"/>
      </w:pPr>
      <w:r>
        <w:separator/>
      </w:r>
    </w:p>
  </w:endnote>
  <w:endnote w:type="continuationSeparator" w:id="0">
    <w:p w:rsidR="00366AAF" w:rsidRDefault="0036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AF" w:rsidRDefault="00366AAF">
      <w:pPr>
        <w:spacing w:after="0" w:line="240" w:lineRule="auto"/>
      </w:pPr>
      <w:r>
        <w:separator/>
      </w:r>
    </w:p>
  </w:footnote>
  <w:footnote w:type="continuationSeparator" w:id="0">
    <w:p w:rsidR="00366AAF" w:rsidRDefault="0036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08" w:rsidRPr="00394C68" w:rsidRDefault="00414A08" w:rsidP="00E00D82">
    <w:pPr>
      <w:pStyle w:val="a3"/>
      <w:jc w:val="right"/>
    </w:pPr>
    <w:r w:rsidRPr="00394C68">
      <w:t xml:space="preserve">Приложение 1 </w:t>
    </w:r>
  </w:p>
  <w:p w:rsidR="00414A08" w:rsidRPr="00394C68" w:rsidRDefault="00414A08" w:rsidP="00E00D82">
    <w:pPr>
      <w:pStyle w:val="a3"/>
      <w:jc w:val="right"/>
    </w:pPr>
    <w:r w:rsidRPr="00394C68">
      <w:t>к положению «О стимулировании труда преподавателей ГБПОУ «Вышневолоцкий колледж»,</w:t>
    </w:r>
  </w:p>
  <w:p w:rsidR="00414A08" w:rsidRPr="00394C68" w:rsidRDefault="00414A08" w:rsidP="00E00D82">
    <w:pPr>
      <w:pStyle w:val="a3"/>
      <w:jc w:val="right"/>
    </w:pPr>
    <w:r w:rsidRPr="00394C68">
      <w:t>к положению «О стимулировании труда мастеров производственного обучения ГБПОУ «Вышневолоцкий колледж»</w:t>
    </w:r>
  </w:p>
  <w:p w:rsidR="00414A08" w:rsidRPr="00394C68" w:rsidRDefault="00414A08" w:rsidP="00E00D82">
    <w:pPr>
      <w:pStyle w:val="a3"/>
      <w:jc w:val="right"/>
    </w:pPr>
    <w:r w:rsidRPr="00394C68">
      <w:t>(Одобрено Советом учреждения от 16.12.2016 №3,</w:t>
    </w:r>
  </w:p>
  <w:p w:rsidR="00414A08" w:rsidRPr="00394C68" w:rsidRDefault="00414A08" w:rsidP="00E00D82">
    <w:pPr>
      <w:pStyle w:val="a3"/>
      <w:jc w:val="right"/>
    </w:pPr>
    <w:r w:rsidRPr="00394C68">
      <w:t xml:space="preserve">Согласовано с первичной профсоюзной организацией работников ГБПОУ «ВВК» </w:t>
    </w:r>
  </w:p>
  <w:p w:rsidR="00414A08" w:rsidRPr="00394C68" w:rsidRDefault="00414A08" w:rsidP="00E00D82">
    <w:pPr>
      <w:pStyle w:val="a3"/>
      <w:jc w:val="right"/>
    </w:pPr>
    <w:r w:rsidRPr="00394C68">
      <w:t>«Профсоюз работников народного образования и науки РФ»</w:t>
    </w:r>
  </w:p>
  <w:p w:rsidR="00414A08" w:rsidRPr="00E00D82" w:rsidRDefault="00414A08" w:rsidP="00E00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EA6"/>
    <w:multiLevelType w:val="hybridMultilevel"/>
    <w:tmpl w:val="EF9CEF8E"/>
    <w:lvl w:ilvl="0" w:tplc="496AE2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AD4116F"/>
    <w:multiLevelType w:val="hybridMultilevel"/>
    <w:tmpl w:val="D042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0B97"/>
    <w:multiLevelType w:val="hybridMultilevel"/>
    <w:tmpl w:val="B8648AD8"/>
    <w:lvl w:ilvl="0" w:tplc="7B5AA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60F85"/>
    <w:multiLevelType w:val="hybridMultilevel"/>
    <w:tmpl w:val="AEA2EB6E"/>
    <w:lvl w:ilvl="0" w:tplc="817C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85AC3"/>
    <w:multiLevelType w:val="multilevel"/>
    <w:tmpl w:val="77E045D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985"/>
    <w:rsid w:val="00014C5E"/>
    <w:rsid w:val="00057FA6"/>
    <w:rsid w:val="000E7476"/>
    <w:rsid w:val="0010141A"/>
    <w:rsid w:val="00366AAF"/>
    <w:rsid w:val="00394C68"/>
    <w:rsid w:val="00414A08"/>
    <w:rsid w:val="004917A2"/>
    <w:rsid w:val="00525985"/>
    <w:rsid w:val="00543397"/>
    <w:rsid w:val="006544AD"/>
    <w:rsid w:val="008A0A44"/>
    <w:rsid w:val="008E6AAE"/>
    <w:rsid w:val="00991BFD"/>
    <w:rsid w:val="00995379"/>
    <w:rsid w:val="00A62E73"/>
    <w:rsid w:val="00AB07D9"/>
    <w:rsid w:val="00AE2AEA"/>
    <w:rsid w:val="00B90869"/>
    <w:rsid w:val="00BB1AF7"/>
    <w:rsid w:val="00C04876"/>
    <w:rsid w:val="00C04CC6"/>
    <w:rsid w:val="00C21D12"/>
    <w:rsid w:val="00C27939"/>
    <w:rsid w:val="00C63A1C"/>
    <w:rsid w:val="00DB45C3"/>
    <w:rsid w:val="00E00D82"/>
    <w:rsid w:val="00E963A7"/>
    <w:rsid w:val="00F3021A"/>
    <w:rsid w:val="00F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B447-32A8-4112-AECC-75AC4187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9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2598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исьмо"/>
    <w:basedOn w:val="a"/>
    <w:rsid w:val="00525985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525985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5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1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A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Бордодымова Татьяна Викторовна</cp:lastModifiedBy>
  <cp:revision>20</cp:revision>
  <cp:lastPrinted>2018-01-10T08:24:00Z</cp:lastPrinted>
  <dcterms:created xsi:type="dcterms:W3CDTF">2016-01-20T06:16:00Z</dcterms:created>
  <dcterms:modified xsi:type="dcterms:W3CDTF">2018-12-20T10:35:00Z</dcterms:modified>
</cp:coreProperties>
</file>